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1A09C3" w14:textId="75C0C8DE" w:rsidR="00F4145A" w:rsidRDefault="00F4145A" w:rsidP="00F4145A">
      <w:pPr>
        <w:autoSpaceDE w:val="0"/>
        <w:autoSpaceDN w:val="0"/>
        <w:adjustRightInd w:val="0"/>
      </w:pPr>
      <w:r w:rsidRPr="00F4145A">
        <w:t xml:space="preserve">Special Acting Project – </w:t>
      </w:r>
    </w:p>
    <w:p w14:paraId="7D66429D" w14:textId="77777777" w:rsidR="00F4145A" w:rsidRDefault="00F4145A" w:rsidP="00F4145A">
      <w:pPr>
        <w:autoSpaceDE w:val="0"/>
        <w:autoSpaceDN w:val="0"/>
        <w:adjustRightInd w:val="0"/>
      </w:pPr>
    </w:p>
    <w:p w14:paraId="7EF5F2E6" w14:textId="45ECD903" w:rsidR="000563E7" w:rsidRDefault="00F4145A" w:rsidP="00F4145A">
      <w:pPr>
        <w:autoSpaceDE w:val="0"/>
        <w:autoSpaceDN w:val="0"/>
        <w:adjustRightInd w:val="0"/>
        <w:rPr>
          <w:color w:val="232323"/>
        </w:rPr>
      </w:pPr>
      <w:r w:rsidRPr="00F4145A">
        <w:rPr>
          <w:color w:val="232323"/>
        </w:rPr>
        <w:t xml:space="preserve">You’ve just read Annie Baker’s </w:t>
      </w:r>
      <w:r w:rsidRPr="000563E7">
        <w:rPr>
          <w:i/>
          <w:color w:val="232323"/>
        </w:rPr>
        <w:t>Circle Mirror Transformation</w:t>
      </w:r>
      <w:r w:rsidR="000563E7">
        <w:rPr>
          <w:color w:val="232323"/>
        </w:rPr>
        <w:t xml:space="preserve">. For this project, </w:t>
      </w:r>
      <w:r>
        <w:rPr>
          <w:color w:val="232323"/>
        </w:rPr>
        <w:t xml:space="preserve">you will explore a </w:t>
      </w:r>
      <w:r w:rsidRPr="00F4145A">
        <w:rPr>
          <w:color w:val="232323"/>
        </w:rPr>
        <w:t>few aspects of the acting: character ana</w:t>
      </w:r>
      <w:r>
        <w:rPr>
          <w:color w:val="232323"/>
        </w:rPr>
        <w:t xml:space="preserve">lysis, given circumstances, and </w:t>
      </w:r>
      <w:r w:rsidRPr="00F4145A">
        <w:rPr>
          <w:color w:val="232323"/>
        </w:rPr>
        <w:t>collabor</w:t>
      </w:r>
      <w:r>
        <w:rPr>
          <w:color w:val="232323"/>
        </w:rPr>
        <w:t xml:space="preserve">ation. </w:t>
      </w:r>
    </w:p>
    <w:p w14:paraId="354A58B2" w14:textId="77777777" w:rsidR="00F4145A" w:rsidRPr="00F4145A" w:rsidRDefault="00F4145A" w:rsidP="00F4145A">
      <w:pPr>
        <w:autoSpaceDE w:val="0"/>
        <w:autoSpaceDN w:val="0"/>
        <w:adjustRightInd w:val="0"/>
        <w:rPr>
          <w:color w:val="232323"/>
        </w:rPr>
      </w:pPr>
    </w:p>
    <w:p w14:paraId="44EB3EEB" w14:textId="2351FAD1" w:rsidR="00F4145A" w:rsidRDefault="00F4145A" w:rsidP="00F4145A">
      <w:pPr>
        <w:autoSpaceDE w:val="0"/>
        <w:autoSpaceDN w:val="0"/>
        <w:adjustRightInd w:val="0"/>
        <w:rPr>
          <w:color w:val="232323"/>
        </w:rPr>
      </w:pPr>
      <w:r w:rsidRPr="00F4145A">
        <w:rPr>
          <w:color w:val="232323"/>
        </w:rPr>
        <w:t>Choose one scene from the options provided</w:t>
      </w:r>
      <w:r>
        <w:rPr>
          <w:color w:val="232323"/>
        </w:rPr>
        <w:t xml:space="preserve"> </w:t>
      </w:r>
      <w:r w:rsidRPr="00F4145A">
        <w:rPr>
          <w:color w:val="232323"/>
        </w:rPr>
        <w:t>on Canvas. Read the scene as if you are playing the ro</w:t>
      </w:r>
      <w:r>
        <w:rPr>
          <w:color w:val="232323"/>
        </w:rPr>
        <w:t xml:space="preserve">le of ONE of these </w:t>
      </w:r>
      <w:r w:rsidRPr="00F4145A">
        <w:rPr>
          <w:color w:val="232323"/>
        </w:rPr>
        <w:t>characters. Using contextual evidence from the play and the given</w:t>
      </w:r>
      <w:r>
        <w:rPr>
          <w:color w:val="232323"/>
        </w:rPr>
        <w:t xml:space="preserve"> </w:t>
      </w:r>
      <w:r w:rsidRPr="00F4145A">
        <w:rPr>
          <w:color w:val="232323"/>
        </w:rPr>
        <w:t>circumstances of the scene, write an inner monologue for your character</w:t>
      </w:r>
      <w:r w:rsidR="00415FCB">
        <w:rPr>
          <w:color w:val="232323"/>
        </w:rPr>
        <w:t>.</w:t>
      </w:r>
    </w:p>
    <w:p w14:paraId="37247EA4" w14:textId="77777777" w:rsidR="00F4145A" w:rsidRPr="00F4145A" w:rsidRDefault="00F4145A" w:rsidP="00F4145A">
      <w:pPr>
        <w:autoSpaceDE w:val="0"/>
        <w:autoSpaceDN w:val="0"/>
        <w:adjustRightInd w:val="0"/>
        <w:rPr>
          <w:color w:val="232323"/>
        </w:rPr>
      </w:pPr>
    </w:p>
    <w:p w14:paraId="0C6E9D51" w14:textId="117A18B5" w:rsidR="00F4145A" w:rsidRDefault="00F4145A" w:rsidP="00415FCB">
      <w:pPr>
        <w:autoSpaceDE w:val="0"/>
        <w:autoSpaceDN w:val="0"/>
        <w:adjustRightInd w:val="0"/>
        <w:ind w:left="720"/>
        <w:rPr>
          <w:color w:val="232323"/>
        </w:rPr>
      </w:pPr>
      <w:r w:rsidRPr="00F4145A">
        <w:rPr>
          <w:color w:val="232323"/>
        </w:rPr>
        <w:t>HINT: The inner-monologue is the text running through the character’</w:t>
      </w:r>
      <w:r>
        <w:rPr>
          <w:color w:val="232323"/>
        </w:rPr>
        <w:t xml:space="preserve">s head. </w:t>
      </w:r>
      <w:r w:rsidR="00415FCB">
        <w:rPr>
          <w:color w:val="232323"/>
        </w:rPr>
        <w:t>It can include</w:t>
      </w:r>
      <w:r w:rsidRPr="00F4145A">
        <w:rPr>
          <w:color w:val="232323"/>
        </w:rPr>
        <w:t xml:space="preserve"> thoughts, feelings, subtext, no</w:t>
      </w:r>
      <w:r>
        <w:rPr>
          <w:color w:val="232323"/>
        </w:rPr>
        <w:t xml:space="preserve">n sequiturs - think of how your </w:t>
      </w:r>
      <w:r w:rsidRPr="00F4145A">
        <w:rPr>
          <w:color w:val="232323"/>
        </w:rPr>
        <w:t>own mind might work in a similar situation. Be creative! As you are writing</w:t>
      </w:r>
      <w:r>
        <w:rPr>
          <w:color w:val="232323"/>
        </w:rPr>
        <w:t xml:space="preserve"> </w:t>
      </w:r>
      <w:r w:rsidRPr="00F4145A">
        <w:rPr>
          <w:color w:val="232323"/>
        </w:rPr>
        <w:t xml:space="preserve">your inner monologue, </w:t>
      </w:r>
      <w:r w:rsidR="00415FCB">
        <w:rPr>
          <w:color w:val="232323"/>
        </w:rPr>
        <w:t xml:space="preserve">consider </w:t>
      </w:r>
      <w:r w:rsidRPr="00F4145A">
        <w:rPr>
          <w:color w:val="232323"/>
        </w:rPr>
        <w:t>what we know</w:t>
      </w:r>
      <w:r w:rsidR="00415FCB">
        <w:rPr>
          <w:color w:val="232323"/>
        </w:rPr>
        <w:t xml:space="preserve"> about</w:t>
      </w:r>
      <w:r w:rsidRPr="00F4145A">
        <w:rPr>
          <w:color w:val="232323"/>
        </w:rPr>
        <w:t xml:space="preserve"> the</w:t>
      </w:r>
      <w:r>
        <w:rPr>
          <w:color w:val="232323"/>
        </w:rPr>
        <w:t xml:space="preserve"> </w:t>
      </w:r>
      <w:r w:rsidRPr="00F4145A">
        <w:rPr>
          <w:color w:val="232323"/>
        </w:rPr>
        <w:t>relationship of the characters in the scene. As</w:t>
      </w:r>
      <w:r w:rsidR="00415FCB">
        <w:rPr>
          <w:color w:val="232323"/>
        </w:rPr>
        <w:t xml:space="preserve"> in</w:t>
      </w:r>
      <w:r w:rsidRPr="00F4145A">
        <w:rPr>
          <w:color w:val="232323"/>
        </w:rPr>
        <w:t xml:space="preserve"> all elements of theatre, acting is</w:t>
      </w:r>
      <w:r>
        <w:rPr>
          <w:color w:val="232323"/>
        </w:rPr>
        <w:t xml:space="preserve"> </w:t>
      </w:r>
      <w:r w:rsidR="00415FCB">
        <w:rPr>
          <w:color w:val="232323"/>
        </w:rPr>
        <w:t>collaborative. Think about</w:t>
      </w:r>
      <w:r w:rsidRPr="00F4145A">
        <w:rPr>
          <w:color w:val="232323"/>
        </w:rPr>
        <w:t xml:space="preserve"> your scene partner</w:t>
      </w:r>
      <w:r w:rsidR="00415FCB">
        <w:rPr>
          <w:color w:val="232323"/>
        </w:rPr>
        <w:t>, too</w:t>
      </w:r>
      <w:r w:rsidRPr="00F4145A">
        <w:rPr>
          <w:color w:val="232323"/>
        </w:rPr>
        <w:t>.</w:t>
      </w:r>
    </w:p>
    <w:p w14:paraId="14129E44" w14:textId="294E4742" w:rsidR="00415FCB" w:rsidRDefault="00415FCB" w:rsidP="00415FCB">
      <w:pPr>
        <w:autoSpaceDE w:val="0"/>
        <w:autoSpaceDN w:val="0"/>
        <w:adjustRightInd w:val="0"/>
        <w:ind w:left="720"/>
        <w:rPr>
          <w:color w:val="232323"/>
        </w:rPr>
      </w:pPr>
    </w:p>
    <w:p w14:paraId="71149A37" w14:textId="7A48F03C" w:rsidR="00FD3797" w:rsidRPr="00F4145A" w:rsidRDefault="00E9756B" w:rsidP="00415FCB">
      <w:pPr>
        <w:autoSpaceDE w:val="0"/>
        <w:autoSpaceDN w:val="0"/>
        <w:adjustRightInd w:val="0"/>
        <w:ind w:left="720"/>
        <w:rPr>
          <w:color w:val="232323"/>
        </w:rPr>
      </w:pPr>
      <w:bookmarkStart w:id="0" w:name="_GoBack"/>
      <w:bookmarkEnd w:id="0"/>
    </w:p>
    <w:sectPr w:rsidR="00FD3797" w:rsidRPr="00F4145A" w:rsidSect="008866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45A"/>
    <w:rsid w:val="000537BF"/>
    <w:rsid w:val="000563E7"/>
    <w:rsid w:val="0025188D"/>
    <w:rsid w:val="00415FCB"/>
    <w:rsid w:val="004D5548"/>
    <w:rsid w:val="006918AD"/>
    <w:rsid w:val="00886696"/>
    <w:rsid w:val="008F6106"/>
    <w:rsid w:val="009D3DC3"/>
    <w:rsid w:val="009E3BF5"/>
    <w:rsid w:val="00A13D33"/>
    <w:rsid w:val="00CC135D"/>
    <w:rsid w:val="00E9756B"/>
    <w:rsid w:val="00F4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E437FE"/>
  <w14:defaultImageDpi w14:val="32767"/>
  <w15:chartTrackingRefBased/>
  <w15:docId w15:val="{6476FB44-EC08-BC47-95D5-660D82142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D'Ambrosi, Joseph Ronald</dc:creator>
  <cp:keywords/>
  <dc:description/>
  <cp:lastModifiedBy>Patel Jr, Janak G</cp:lastModifiedBy>
  <cp:revision>7</cp:revision>
  <dcterms:created xsi:type="dcterms:W3CDTF">2018-10-11T15:22:00Z</dcterms:created>
  <dcterms:modified xsi:type="dcterms:W3CDTF">2019-03-17T15:49:00Z</dcterms:modified>
</cp:coreProperties>
</file>